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9F" w:rsidRPr="00C81BDE" w:rsidRDefault="00115B9F" w:rsidP="004453F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Деловая игра</w:t>
      </w:r>
    </w:p>
    <w:p w:rsidR="00115B9F" w:rsidRPr="007B7E9E" w:rsidRDefault="00115B9F" w:rsidP="004453F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Развитие самостоятельности ребёнка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15B9F" w:rsidRPr="00C81BDE" w:rsidRDefault="00115B9F" w:rsidP="004453FA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(для родителей детей </w:t>
      </w:r>
      <w:r w:rsidR="009004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4- 5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лет</w:t>
      </w:r>
      <w:r w:rsidRPr="00C81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15B9F" w:rsidRPr="00C81BDE" w:rsidRDefault="00115B9F" w:rsidP="004453FA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5B9F" w:rsidRPr="00C81BDE" w:rsidRDefault="00115B9F" w:rsidP="004453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3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 </w:t>
      </w:r>
      <w:r w:rsidR="00072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</w:t>
      </w:r>
      <w:r w:rsidR="0063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воспитания, способствующие развитию самостоятельности ребёнка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B9F" w:rsidRPr="00C81BDE" w:rsidRDefault="00115B9F" w:rsidP="004453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B9F" w:rsidRPr="00C81BDE" w:rsidRDefault="00115B9F" w:rsidP="004453FA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доброжелательную атмосферу в коллективе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установить с родителями эмоциональный контакт; </w:t>
      </w:r>
    </w:p>
    <w:p w:rsidR="00115B9F" w:rsidRDefault="00631A90" w:rsidP="004453FA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нахождения способов развития самостоятельности ребёнка</w:t>
      </w:r>
      <w:r w:rsidR="00115B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5B9F" w:rsidRPr="00C81BDE" w:rsidRDefault="00105CC4" w:rsidP="004453FA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</w:t>
      </w:r>
      <w:r w:rsidR="0011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психолого-педагогическую компетентность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развития самостоятельности ребёнка</w:t>
      </w:r>
      <w:r w:rsidR="00115B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5B9F" w:rsidRPr="00C81BDE" w:rsidRDefault="00115B9F" w:rsidP="004453FA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психологически грамотного взаимодействия с детьми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B9F" w:rsidRPr="00C81BDE" w:rsidRDefault="00115B9F" w:rsidP="004453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Категория участников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педагог,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психолог,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родители.</w:t>
      </w:r>
    </w:p>
    <w:p w:rsidR="00115B9F" w:rsidRPr="00C81BDE" w:rsidRDefault="00115B9F" w:rsidP="004453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</w:t>
      </w:r>
    </w:p>
    <w:p w:rsidR="00115B9F" w:rsidRPr="00C81BDE" w:rsidRDefault="00115B9F" w:rsidP="004453F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деятельности: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организует среду, соответствующую целям собрания, организует взаимодействие с родителями для эффе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ктивной совместной работы (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 </w:t>
      </w:r>
      <w:r w:rsidR="00072B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готовит необходимые материалы и оборудование, произносит вступительное слово, проводит игры на приветствие и раскрепощение участников).</w:t>
      </w:r>
    </w:p>
    <w:p w:rsidR="00115B9F" w:rsidRPr="00C81BDE" w:rsidRDefault="00115B9F" w:rsidP="004453F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Основной. </w:t>
      </w:r>
      <w:r w:rsidRPr="00A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основную работу </w:t>
      </w:r>
      <w:r w:rsidR="00351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в виде  дискуссий, мини-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лекции, упражнений. </w:t>
      </w:r>
    </w:p>
    <w:p w:rsidR="00115B9F" w:rsidRPr="00C81BDE" w:rsidRDefault="00115B9F" w:rsidP="004453FA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Заключительный. </w:t>
      </w:r>
      <w:r w:rsidRPr="00AD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деятельности: 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подводятся итоги проделанной работы, оценивается её эффективность, участники высказы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свои пожелания на будущее.</w:t>
      </w:r>
    </w:p>
    <w:p w:rsidR="00115B9F" w:rsidRDefault="00115B9F" w:rsidP="004453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работа:</w:t>
      </w:r>
    </w:p>
    <w:p w:rsidR="00115B9F" w:rsidRDefault="007265F0" w:rsidP="004453FA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D07C5" w:rsidRPr="00CD07C5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бъявление о родительском собрании, в котором следует указать, в какой форме будет проходить собрание</w:t>
      </w:r>
      <w:r w:rsidR="00D725C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сообщить о том, что на собрании будет продемонстрировано видео с детьми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07C5" w:rsidRPr="00CD07C5" w:rsidRDefault="007265F0" w:rsidP="004453FA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D0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идеосьёмка</w:t>
      </w:r>
      <w:proofErr w:type="spellEnd"/>
      <w:r w:rsidR="00CD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 детей (фрагмент сборов на прогулку, трудовая деятельность в группе и т.д.) – смысл в том, чтобы показать родителям, что их дети </w:t>
      </w:r>
      <w:r w:rsidR="0091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</w:t>
      </w:r>
      <w:r w:rsidR="00CD0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самостоятельными. </w:t>
      </w:r>
    </w:p>
    <w:p w:rsidR="00115B9F" w:rsidRPr="00C81BDE" w:rsidRDefault="00115B9F" w:rsidP="004453F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B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Материалы и оборудование</w:t>
      </w:r>
      <w:r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B9F" w:rsidRDefault="007265F0" w:rsidP="004453FA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84AB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идеопроектор и экран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5B9F" w:rsidRPr="00C8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5B9F" w:rsidRPr="00282C91" w:rsidRDefault="007265F0" w:rsidP="004453FA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15B9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идеолекция</w:t>
      </w:r>
      <w:proofErr w:type="spellEnd"/>
      <w:r w:rsidR="0011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3290B" w:rsidRPr="00D329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прививать ребёнку самостоятельность</w:t>
      </w:r>
      <w:r w:rsidR="000B7CD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4A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A53C9" w:rsidRPr="004A53C9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1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15B9F" w:rsidRPr="0058527E" w:rsidRDefault="00115B9F" w:rsidP="004453F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115B9F" w:rsidRPr="00767597" w:rsidRDefault="00115B9F" w:rsidP="004453F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5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собрания</w:t>
      </w:r>
    </w:p>
    <w:p w:rsidR="006B4A48" w:rsidRDefault="00ED32AD" w:rsidP="000B7CDE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491">
        <w:rPr>
          <w:rFonts w:ascii="Times New Roman" w:hAnsi="Times New Roman" w:cs="Times New Roman"/>
          <w:sz w:val="24"/>
          <w:szCs w:val="24"/>
          <w:u w:val="single"/>
        </w:rPr>
        <w:t>Игра-приветствие</w:t>
      </w:r>
      <w:r w:rsidR="00A0258D">
        <w:rPr>
          <w:rFonts w:ascii="Times New Roman" w:hAnsi="Times New Roman" w:cs="Times New Roman"/>
          <w:sz w:val="24"/>
          <w:szCs w:val="24"/>
          <w:u w:val="single"/>
        </w:rPr>
        <w:t xml:space="preserve"> «Мой ребёнок умеет…»</w:t>
      </w:r>
      <w:r w:rsidR="008C1491" w:rsidRPr="008C1491">
        <w:t xml:space="preserve"> </w:t>
      </w:r>
      <w:r w:rsidR="008C1491" w:rsidRPr="008C1491">
        <w:rPr>
          <w:rFonts w:ascii="Times New Roman" w:hAnsi="Times New Roman" w:cs="Times New Roman"/>
          <w:i/>
          <w:sz w:val="24"/>
          <w:szCs w:val="24"/>
        </w:rPr>
        <w:t>(</w:t>
      </w:r>
      <w:r w:rsidR="008C1491">
        <w:rPr>
          <w:rFonts w:ascii="Times New Roman" w:hAnsi="Times New Roman" w:cs="Times New Roman"/>
          <w:i/>
          <w:sz w:val="24"/>
          <w:szCs w:val="24"/>
        </w:rPr>
        <w:t xml:space="preserve">создание </w:t>
      </w:r>
      <w:r w:rsidR="008C1491" w:rsidRPr="008C1491">
        <w:rPr>
          <w:rFonts w:ascii="Times New Roman" w:hAnsi="Times New Roman" w:cs="Times New Roman"/>
          <w:i/>
          <w:sz w:val="24"/>
          <w:szCs w:val="24"/>
        </w:rPr>
        <w:t>доброжелательн</w:t>
      </w:r>
      <w:r w:rsidR="008C1491">
        <w:rPr>
          <w:rFonts w:ascii="Times New Roman" w:hAnsi="Times New Roman" w:cs="Times New Roman"/>
          <w:i/>
          <w:sz w:val="24"/>
          <w:szCs w:val="24"/>
        </w:rPr>
        <w:t xml:space="preserve">ой </w:t>
      </w:r>
      <w:r w:rsidR="008C1491" w:rsidRPr="008C1491">
        <w:rPr>
          <w:rFonts w:ascii="Times New Roman" w:hAnsi="Times New Roman" w:cs="Times New Roman"/>
          <w:i/>
          <w:sz w:val="24"/>
          <w:szCs w:val="24"/>
        </w:rPr>
        <w:t xml:space="preserve"> атмосфер</w:t>
      </w:r>
      <w:r w:rsidR="008C1491">
        <w:rPr>
          <w:rFonts w:ascii="Times New Roman" w:hAnsi="Times New Roman" w:cs="Times New Roman"/>
          <w:i/>
          <w:sz w:val="24"/>
          <w:szCs w:val="24"/>
        </w:rPr>
        <w:t>ы</w:t>
      </w:r>
      <w:r w:rsidR="008C1491" w:rsidRPr="008C1491">
        <w:rPr>
          <w:rFonts w:ascii="Times New Roman" w:hAnsi="Times New Roman" w:cs="Times New Roman"/>
          <w:i/>
          <w:sz w:val="24"/>
          <w:szCs w:val="24"/>
        </w:rPr>
        <w:t xml:space="preserve"> в кол</w:t>
      </w:r>
      <w:r w:rsidR="008C1491">
        <w:rPr>
          <w:rFonts w:ascii="Times New Roman" w:hAnsi="Times New Roman" w:cs="Times New Roman"/>
          <w:i/>
          <w:sz w:val="24"/>
          <w:szCs w:val="24"/>
        </w:rPr>
        <w:t>лективе родителей</w:t>
      </w:r>
      <w:r w:rsidR="008C1491" w:rsidRPr="008C1491">
        <w:rPr>
          <w:rFonts w:ascii="Times New Roman" w:hAnsi="Times New Roman" w:cs="Times New Roman"/>
          <w:i/>
          <w:sz w:val="24"/>
          <w:szCs w:val="24"/>
        </w:rPr>
        <w:t>)</w:t>
      </w:r>
      <w:r w:rsidRPr="008C149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Участникам предлагается по очереди </w:t>
      </w:r>
      <w:r w:rsidR="009B3B1E">
        <w:rPr>
          <w:rFonts w:ascii="Times New Roman" w:hAnsi="Times New Roman" w:cs="Times New Roman"/>
          <w:sz w:val="24"/>
          <w:szCs w:val="24"/>
        </w:rPr>
        <w:t>поделиться какими-либо достижениями своих детей</w:t>
      </w:r>
      <w:r w:rsidR="00236C95">
        <w:rPr>
          <w:rFonts w:ascii="Times New Roman" w:hAnsi="Times New Roman" w:cs="Times New Roman"/>
          <w:sz w:val="24"/>
          <w:szCs w:val="24"/>
        </w:rPr>
        <w:t>.</w:t>
      </w:r>
      <w:r w:rsidR="002810DD">
        <w:rPr>
          <w:rFonts w:ascii="Times New Roman" w:hAnsi="Times New Roman" w:cs="Times New Roman"/>
          <w:sz w:val="24"/>
          <w:szCs w:val="24"/>
        </w:rPr>
        <w:t xml:space="preserve"> Например, «Здравствуйте, я мама Пети</w:t>
      </w:r>
      <w:r w:rsidR="00A0258D">
        <w:rPr>
          <w:rFonts w:ascii="Times New Roman" w:hAnsi="Times New Roman" w:cs="Times New Roman"/>
          <w:sz w:val="24"/>
          <w:szCs w:val="24"/>
        </w:rPr>
        <w:t>.</w:t>
      </w:r>
      <w:r w:rsidR="002810DD">
        <w:rPr>
          <w:rFonts w:ascii="Times New Roman" w:hAnsi="Times New Roman" w:cs="Times New Roman"/>
          <w:sz w:val="24"/>
          <w:szCs w:val="24"/>
        </w:rPr>
        <w:t xml:space="preserve"> </w:t>
      </w:r>
      <w:r w:rsidR="00A0258D">
        <w:rPr>
          <w:rFonts w:ascii="Times New Roman" w:hAnsi="Times New Roman" w:cs="Times New Roman"/>
          <w:sz w:val="24"/>
          <w:szCs w:val="24"/>
        </w:rPr>
        <w:t>М</w:t>
      </w:r>
      <w:r w:rsidR="002810DD">
        <w:rPr>
          <w:rFonts w:ascii="Times New Roman" w:hAnsi="Times New Roman" w:cs="Times New Roman"/>
          <w:sz w:val="24"/>
          <w:szCs w:val="24"/>
        </w:rPr>
        <w:t xml:space="preserve">ой сын недавно </w:t>
      </w:r>
      <w:proofErr w:type="gramStart"/>
      <w:r w:rsidR="002810DD">
        <w:rPr>
          <w:rFonts w:ascii="Times New Roman" w:hAnsi="Times New Roman" w:cs="Times New Roman"/>
          <w:sz w:val="24"/>
          <w:szCs w:val="24"/>
        </w:rPr>
        <w:t>научился плавать/ играть на музыкальном инструменте/ нарисовал</w:t>
      </w:r>
      <w:proofErr w:type="gramEnd"/>
      <w:r w:rsidR="002810DD">
        <w:rPr>
          <w:rFonts w:ascii="Times New Roman" w:hAnsi="Times New Roman" w:cs="Times New Roman"/>
          <w:sz w:val="24"/>
          <w:szCs w:val="24"/>
        </w:rPr>
        <w:t xml:space="preserve"> красивый рисунок и т.д.»</w:t>
      </w:r>
      <w:r w:rsidR="00236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C3B" w:rsidRDefault="00272C3B" w:rsidP="000B7CDE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Рисунок-</w:t>
      </w:r>
      <w:r w:rsidRPr="008F5DC0">
        <w:rPr>
          <w:rFonts w:ascii="Times New Roman" w:hAnsi="Times New Roman" w:cs="Times New Roman"/>
          <w:sz w:val="24"/>
          <w:szCs w:val="24"/>
          <w:u w:val="single"/>
        </w:rPr>
        <w:t>метафора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DC0">
        <w:rPr>
          <w:rFonts w:ascii="Times New Roman" w:hAnsi="Times New Roman" w:cs="Times New Roman"/>
          <w:i/>
          <w:sz w:val="24"/>
          <w:szCs w:val="24"/>
        </w:rPr>
        <w:t>(</w:t>
      </w:r>
      <w:r w:rsidR="008F5DC0" w:rsidRPr="008F5DC0">
        <w:rPr>
          <w:rFonts w:ascii="Times New Roman" w:hAnsi="Times New Roman" w:cs="Times New Roman"/>
          <w:i/>
          <w:sz w:val="24"/>
          <w:szCs w:val="24"/>
        </w:rPr>
        <w:t>введение в тему собрания)</w:t>
      </w:r>
      <w:r w:rsidR="008F5DC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F5DC0">
        <w:rPr>
          <w:rFonts w:ascii="Times New Roman" w:hAnsi="Times New Roman" w:cs="Times New Roman"/>
          <w:sz w:val="24"/>
          <w:szCs w:val="24"/>
        </w:rPr>
        <w:t xml:space="preserve">Педагог предъявляет родителям картинку с изображением ребёнка, завязывающего шнурки (на картинке может </w:t>
      </w:r>
      <w:r w:rsidR="008F5DC0">
        <w:rPr>
          <w:rFonts w:ascii="Times New Roman" w:hAnsi="Times New Roman" w:cs="Times New Roman"/>
          <w:sz w:val="24"/>
          <w:szCs w:val="24"/>
        </w:rPr>
        <w:lastRenderedPageBreak/>
        <w:t>быть изображено любое самостоятельное действие ребёнка по самообслуживанию)</w:t>
      </w:r>
      <w:r w:rsidR="00813101">
        <w:rPr>
          <w:rFonts w:ascii="Times New Roman" w:hAnsi="Times New Roman" w:cs="Times New Roman"/>
          <w:sz w:val="24"/>
          <w:szCs w:val="24"/>
        </w:rPr>
        <w:t xml:space="preserve">. </w:t>
      </w:r>
      <w:r w:rsidR="00D36988">
        <w:rPr>
          <w:rFonts w:ascii="Times New Roman" w:hAnsi="Times New Roman" w:cs="Times New Roman"/>
          <w:sz w:val="24"/>
          <w:szCs w:val="24"/>
        </w:rPr>
        <w:t>Предлагается ответить на вопрос: «Какие ассоциации возникают у вас при взгляде на эту картинку? Как вы можете охарактеризовать этого малыша?»</w:t>
      </w:r>
    </w:p>
    <w:p w:rsidR="00D726B7" w:rsidRDefault="00D726B7" w:rsidP="000B7CDE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Игра-</w:t>
      </w:r>
      <w:r w:rsidRPr="00D53302">
        <w:rPr>
          <w:rFonts w:ascii="Times New Roman" w:hAnsi="Times New Roman" w:cs="Times New Roman"/>
          <w:sz w:val="24"/>
          <w:szCs w:val="24"/>
          <w:u w:val="single"/>
        </w:rPr>
        <w:t>метафора «Хлопки»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02">
        <w:rPr>
          <w:rFonts w:ascii="Times New Roman" w:hAnsi="Times New Roman" w:cs="Times New Roman"/>
          <w:i/>
          <w:sz w:val="24"/>
          <w:szCs w:val="24"/>
        </w:rPr>
        <w:t>(самостоятельный анализ ситуации родителями).</w:t>
      </w:r>
    </w:p>
    <w:p w:rsidR="004D25EE" w:rsidRDefault="00D726B7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B7">
        <w:rPr>
          <w:rFonts w:ascii="Times New Roman" w:hAnsi="Times New Roman" w:cs="Times New Roman"/>
          <w:sz w:val="24"/>
          <w:szCs w:val="24"/>
        </w:rPr>
        <w:t>Для данной игры</w:t>
      </w:r>
      <w:r w:rsidR="00D53302">
        <w:rPr>
          <w:rFonts w:ascii="Times New Roman" w:hAnsi="Times New Roman" w:cs="Times New Roman"/>
          <w:sz w:val="24"/>
          <w:szCs w:val="24"/>
        </w:rPr>
        <w:t xml:space="preserve"> нужны два добровольца, один из которых должен выполнить определённое задание, придуманное группой.  Этот участник выходит из помещения, чтобы не слышать, какое задание для него готовится (например, взять со стола шарфик и накинуть его н</w:t>
      </w:r>
      <w:r w:rsidR="00A65B14">
        <w:rPr>
          <w:rFonts w:ascii="Times New Roman" w:hAnsi="Times New Roman" w:cs="Times New Roman"/>
          <w:sz w:val="24"/>
          <w:szCs w:val="24"/>
        </w:rPr>
        <w:t>а плечи кому-то из участников). Второй доброволец подсказывает первому, что нужно сделать, только с помощью хлопков</w:t>
      </w:r>
      <w:r w:rsidR="00A213A9">
        <w:rPr>
          <w:rFonts w:ascii="Times New Roman" w:hAnsi="Times New Roman" w:cs="Times New Roman"/>
          <w:sz w:val="24"/>
          <w:szCs w:val="24"/>
        </w:rPr>
        <w:t xml:space="preserve"> (исключая какие-либо другие способы общения). То есть, когда первый участник выполняет «правильные» действия (движется в нужном направлении и т.д.), второй – хлопает в ладоши. Когда выполняются «неправильные» действия, хлопки не звучат.</w:t>
      </w:r>
    </w:p>
    <w:p w:rsidR="004D25EE" w:rsidRDefault="004D25EE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игры:</w:t>
      </w:r>
    </w:p>
    <w:p w:rsidR="004D25EE" w:rsidRDefault="004D25EE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аналогии можно провести между этой игрой и воспитанием детей?</w:t>
      </w:r>
    </w:p>
    <w:p w:rsidR="004D25EE" w:rsidRDefault="004D25EE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чем в данном случае ассоциируются у вас хлопки?</w:t>
      </w:r>
    </w:p>
    <w:p w:rsidR="004D25EE" w:rsidRDefault="004D25EE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выводы можно сделать из этой практики?</w:t>
      </w:r>
    </w:p>
    <w:p w:rsidR="004D25EE" w:rsidRDefault="004D25EE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5F0">
        <w:rPr>
          <w:rFonts w:ascii="Times New Roman" w:hAnsi="Times New Roman" w:cs="Times New Roman"/>
          <w:i/>
          <w:sz w:val="24"/>
          <w:szCs w:val="24"/>
        </w:rPr>
        <w:t>Комментарии для педагога</w:t>
      </w:r>
      <w:r w:rsidR="007265F0">
        <w:rPr>
          <w:rFonts w:ascii="Times New Roman" w:hAnsi="Times New Roman" w:cs="Times New Roman"/>
          <w:sz w:val="24"/>
          <w:szCs w:val="24"/>
        </w:rPr>
        <w:t>.</w:t>
      </w:r>
    </w:p>
    <w:p w:rsidR="00D726B7" w:rsidRPr="004D25EE" w:rsidRDefault="001F6877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 воспитанием и данной игрой можно провести следующие аналогии. Ребёнок ждёт от родителей поощрения своих действий. Когда не поступает положительного подкрепления (в нашем случае – хлопков), ребёнок не знает, как себя вести. </w:t>
      </w:r>
      <w:r w:rsidR="00C0632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C063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0632E">
        <w:rPr>
          <w:rFonts w:ascii="Times New Roman" w:hAnsi="Times New Roman" w:cs="Times New Roman"/>
          <w:sz w:val="24"/>
          <w:szCs w:val="24"/>
        </w:rPr>
        <w:t xml:space="preserve"> чтобы показать, ч</w:t>
      </w:r>
      <w:r w:rsidR="007265F0">
        <w:rPr>
          <w:rFonts w:ascii="Times New Roman" w:hAnsi="Times New Roman" w:cs="Times New Roman"/>
          <w:sz w:val="24"/>
          <w:szCs w:val="24"/>
        </w:rPr>
        <w:t>то ребёнок ведёт себя неправильно, не</w:t>
      </w:r>
      <w:r w:rsidR="00C0632E">
        <w:rPr>
          <w:rFonts w:ascii="Times New Roman" w:hAnsi="Times New Roman" w:cs="Times New Roman"/>
          <w:sz w:val="24"/>
          <w:szCs w:val="24"/>
        </w:rPr>
        <w:t>обязательно наказывать ребёнка, иногда (если хорошее поведение поощряется) достаточно перестать давать положительное подкрепление.</w:t>
      </w:r>
      <w:r w:rsidR="00A65B14" w:rsidRPr="004D2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7AB" w:rsidRDefault="00D36988" w:rsidP="000B7CDE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Игра «Педагогические ситуации»</w:t>
      </w:r>
      <w:r w:rsidR="00A0258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656E8">
        <w:rPr>
          <w:rFonts w:ascii="Times New Roman" w:hAnsi="Times New Roman" w:cs="Times New Roman"/>
          <w:sz w:val="24"/>
          <w:szCs w:val="24"/>
        </w:rPr>
        <w:t xml:space="preserve"> </w:t>
      </w:r>
      <w:r w:rsidR="007656E8" w:rsidRPr="00782FAD">
        <w:rPr>
          <w:rFonts w:ascii="Times New Roman" w:hAnsi="Times New Roman" w:cs="Times New Roman"/>
          <w:i/>
          <w:sz w:val="24"/>
          <w:szCs w:val="24"/>
        </w:rPr>
        <w:t>(решение педагогических ситуаций, обмен мнениями)</w:t>
      </w:r>
      <w:r w:rsidR="002619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7AB">
        <w:rPr>
          <w:rFonts w:ascii="Times New Roman" w:hAnsi="Times New Roman" w:cs="Times New Roman"/>
          <w:sz w:val="24"/>
          <w:szCs w:val="24"/>
        </w:rPr>
        <w:t>Данную игру можно провести двумя способами.</w:t>
      </w:r>
    </w:p>
    <w:p w:rsidR="002F27AB" w:rsidRDefault="002F27AB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Первый способ</w:t>
      </w:r>
      <w:r w:rsidRPr="002F27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 </w:t>
      </w:r>
      <w:r w:rsidR="00D36988">
        <w:rPr>
          <w:rFonts w:ascii="Times New Roman" w:hAnsi="Times New Roman" w:cs="Times New Roman"/>
          <w:sz w:val="24"/>
          <w:szCs w:val="24"/>
        </w:rPr>
        <w:t xml:space="preserve"> игры нужны две – три пары добровольцев, которые будут исполнять роли родителей и детей. Предлагается ситуация из жизни семьи, пары участников по очереди разыгрывают ситуацию, предлагают и показывают её решение. </w:t>
      </w:r>
      <w:r w:rsidR="00D62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A03" w:rsidRDefault="002F27AB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Второй способ</w:t>
      </w:r>
      <w:r w:rsidRPr="002F27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8C0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3472EA">
        <w:rPr>
          <w:rFonts w:ascii="Times New Roman" w:hAnsi="Times New Roman" w:cs="Times New Roman"/>
          <w:sz w:val="24"/>
          <w:szCs w:val="24"/>
        </w:rPr>
        <w:t xml:space="preserve"> попросить всех участников разделиться на пары для того, чтобы </w:t>
      </w:r>
      <w:r w:rsidR="000B78C0">
        <w:rPr>
          <w:rFonts w:ascii="Times New Roman" w:hAnsi="Times New Roman" w:cs="Times New Roman"/>
          <w:sz w:val="24"/>
          <w:szCs w:val="24"/>
        </w:rPr>
        <w:t>разыграть ситуации в своей паре, где один участник исполняет роль родителя, а другой – роль ребёнка.</w:t>
      </w:r>
    </w:p>
    <w:p w:rsidR="007878BE" w:rsidRDefault="007878BE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можно организовать дискуссию «Как поступить  в данной ситуации?» Родители  предлагают свои варианты решения проблемы. </w:t>
      </w:r>
    </w:p>
    <w:p w:rsidR="00D36988" w:rsidRPr="006C63B4" w:rsidRDefault="006C63B4" w:rsidP="000B7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№ 1. </w:t>
      </w:r>
      <w:r w:rsidR="00D62116" w:rsidRPr="006C63B4">
        <w:rPr>
          <w:rFonts w:ascii="Times New Roman" w:hAnsi="Times New Roman" w:cs="Times New Roman"/>
          <w:sz w:val="24"/>
          <w:szCs w:val="24"/>
        </w:rPr>
        <w:t>Мама с ребёнком собираются на прогулку, ребёнку нужно одеться, но он просит маму помочь</w:t>
      </w:r>
      <w:r w:rsidR="00705D24" w:rsidRPr="006C63B4">
        <w:rPr>
          <w:rFonts w:ascii="Times New Roman" w:hAnsi="Times New Roman" w:cs="Times New Roman"/>
          <w:sz w:val="24"/>
          <w:szCs w:val="24"/>
        </w:rPr>
        <w:t>. «Одевайся сам»</w:t>
      </w:r>
      <w:r w:rsidR="007265F0">
        <w:rPr>
          <w:rFonts w:ascii="Times New Roman" w:hAnsi="Times New Roman" w:cs="Times New Roman"/>
          <w:sz w:val="24"/>
          <w:szCs w:val="24"/>
        </w:rPr>
        <w:t>,</w:t>
      </w:r>
      <w:r w:rsidR="00705D24" w:rsidRPr="006C63B4">
        <w:rPr>
          <w:rFonts w:ascii="Times New Roman" w:hAnsi="Times New Roman" w:cs="Times New Roman"/>
          <w:sz w:val="24"/>
          <w:szCs w:val="24"/>
        </w:rPr>
        <w:t xml:space="preserve"> - говорит мама. Ребёнок плачет и </w:t>
      </w:r>
      <w:r w:rsidR="001F0CB2" w:rsidRPr="006C63B4">
        <w:rPr>
          <w:rFonts w:ascii="Times New Roman" w:hAnsi="Times New Roman" w:cs="Times New Roman"/>
          <w:sz w:val="24"/>
          <w:szCs w:val="24"/>
        </w:rPr>
        <w:t xml:space="preserve">раздражённо </w:t>
      </w:r>
      <w:r w:rsidR="00705D24" w:rsidRPr="006C63B4">
        <w:rPr>
          <w:rFonts w:ascii="Times New Roman" w:hAnsi="Times New Roman" w:cs="Times New Roman"/>
          <w:sz w:val="24"/>
          <w:szCs w:val="24"/>
        </w:rPr>
        <w:t xml:space="preserve">кричит: «Не могу! Помоги мне!». </w:t>
      </w:r>
    </w:p>
    <w:p w:rsidR="001F0CB2" w:rsidRPr="007265F0" w:rsidRDefault="007265F0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Комментарии</w:t>
      </w:r>
      <w:r w:rsidR="001F0CB2" w:rsidRPr="007265F0">
        <w:rPr>
          <w:rFonts w:ascii="Times New Roman" w:hAnsi="Times New Roman" w:cs="Times New Roman"/>
          <w:i/>
          <w:sz w:val="24"/>
          <w:szCs w:val="24"/>
        </w:rPr>
        <w:t xml:space="preserve"> для педагога</w:t>
      </w:r>
      <w:r w:rsidRPr="007265F0">
        <w:rPr>
          <w:rFonts w:ascii="Times New Roman" w:hAnsi="Times New Roman" w:cs="Times New Roman"/>
          <w:i/>
          <w:sz w:val="24"/>
          <w:szCs w:val="24"/>
        </w:rPr>
        <w:t>.</w:t>
      </w:r>
    </w:p>
    <w:p w:rsidR="00B41723" w:rsidRDefault="001F0CB2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Такое поведение ребёнка говорит о том, что он научился добиваться своего с помощью манипуляций. Нужно поощрять ребёнка выражать свои просьбы </w:t>
      </w:r>
      <w:r w:rsidR="0008588D">
        <w:rPr>
          <w:rFonts w:ascii="Times New Roman" w:hAnsi="Times New Roman" w:cs="Times New Roman"/>
          <w:sz w:val="24"/>
          <w:szCs w:val="24"/>
        </w:rPr>
        <w:t>приемлемыми способами</w:t>
      </w:r>
      <w:r>
        <w:rPr>
          <w:rFonts w:ascii="Times New Roman" w:hAnsi="Times New Roman" w:cs="Times New Roman"/>
          <w:sz w:val="24"/>
          <w:szCs w:val="24"/>
        </w:rPr>
        <w:t xml:space="preserve">. На крик ребёнка нужно реагировать спокойно – не впадать в гнев и раздражение. Можно сказать: «Мне неприятно слышать крик, я услышу тебя, когда ты будешь говорить спокойным голосом».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чего м</w:t>
      </w:r>
      <w:r w:rsidR="00705D24">
        <w:rPr>
          <w:rFonts w:ascii="Times New Roman" w:hAnsi="Times New Roman" w:cs="Times New Roman"/>
          <w:sz w:val="24"/>
          <w:szCs w:val="24"/>
        </w:rPr>
        <w:t>ожно «разделить обязанности» - предложить помощь в самом трудном, но в остальном предоставить ребёнку самостоятельность, подбодрив его «У тебя получится!»</w:t>
      </w:r>
      <w:proofErr w:type="gramEnd"/>
    </w:p>
    <w:p w:rsidR="00B13C76" w:rsidRPr="007878BE" w:rsidRDefault="007878BE" w:rsidP="000B7C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№ 2. </w:t>
      </w:r>
      <w:r w:rsidR="009B5603" w:rsidRPr="007878BE">
        <w:rPr>
          <w:rFonts w:ascii="Times New Roman" w:hAnsi="Times New Roman" w:cs="Times New Roman"/>
          <w:sz w:val="24"/>
          <w:szCs w:val="24"/>
        </w:rPr>
        <w:t>Ребёнок разбрасывает игрушки и не хо</w:t>
      </w:r>
      <w:r>
        <w:rPr>
          <w:rFonts w:ascii="Times New Roman" w:hAnsi="Times New Roman" w:cs="Times New Roman"/>
          <w:sz w:val="24"/>
          <w:szCs w:val="24"/>
        </w:rPr>
        <w:t>чет их собирать. Что делать</w:t>
      </w:r>
      <w:r w:rsidR="009B5603" w:rsidRPr="007878BE">
        <w:rPr>
          <w:rFonts w:ascii="Times New Roman" w:hAnsi="Times New Roman" w:cs="Times New Roman"/>
          <w:sz w:val="24"/>
          <w:szCs w:val="24"/>
        </w:rPr>
        <w:t>?</w:t>
      </w:r>
    </w:p>
    <w:p w:rsidR="00B13C76" w:rsidRPr="007265F0" w:rsidRDefault="007265F0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65F0">
        <w:rPr>
          <w:rFonts w:ascii="Times New Roman" w:hAnsi="Times New Roman" w:cs="Times New Roman"/>
          <w:i/>
          <w:sz w:val="24"/>
          <w:szCs w:val="24"/>
        </w:rPr>
        <w:lastRenderedPageBreak/>
        <w:t>Комментарии</w:t>
      </w:r>
      <w:r w:rsidR="00B13C76" w:rsidRPr="007265F0">
        <w:rPr>
          <w:rFonts w:ascii="Times New Roman" w:hAnsi="Times New Roman" w:cs="Times New Roman"/>
          <w:i/>
          <w:sz w:val="24"/>
          <w:szCs w:val="24"/>
        </w:rPr>
        <w:t xml:space="preserve"> для педагога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05D24" w:rsidRDefault="009B5603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B13C76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разобраться в причинах. Такое поведение может быть способом привлечения внимания. Плохое поведение становится способом привлечения внимания, когда ребёнка постоянно ругают за шалости, а хорошего поведения не замечают. В этом случае надо сменить тактику – плохое поведение следует игнорировать, а хорошее – поощрять. Другой причиной может быть неумение ребёнка организовать свою деятельность. Необходимо приучить ребёнка к тому, что после игры нужно всё убрать и только потом брать другие игрушки. Необходимо организовать пространство так, чтобы </w:t>
      </w:r>
      <w:r w:rsidR="00512819">
        <w:rPr>
          <w:rFonts w:ascii="Times New Roman" w:hAnsi="Times New Roman" w:cs="Times New Roman"/>
          <w:sz w:val="24"/>
          <w:szCs w:val="24"/>
        </w:rPr>
        <w:t xml:space="preserve">для </w:t>
      </w:r>
      <w:r w:rsidR="008E0541">
        <w:rPr>
          <w:rFonts w:ascii="Times New Roman" w:hAnsi="Times New Roman" w:cs="Times New Roman"/>
          <w:sz w:val="24"/>
          <w:szCs w:val="24"/>
        </w:rPr>
        <w:t>каждой игрушки было своё место. Нужно поощрять, хвалить ребёнка за старания.</w:t>
      </w:r>
      <w:r w:rsidR="007265F0">
        <w:rPr>
          <w:rFonts w:ascii="Times New Roman" w:hAnsi="Times New Roman" w:cs="Times New Roman"/>
          <w:sz w:val="24"/>
          <w:szCs w:val="24"/>
        </w:rPr>
        <w:t xml:space="preserve"> Также</w:t>
      </w:r>
      <w:bookmarkStart w:id="0" w:name="_GoBack"/>
      <w:bookmarkEnd w:id="0"/>
      <w:r w:rsidR="00B13C76">
        <w:rPr>
          <w:rFonts w:ascii="Times New Roman" w:hAnsi="Times New Roman" w:cs="Times New Roman"/>
          <w:sz w:val="24"/>
          <w:szCs w:val="24"/>
        </w:rPr>
        <w:t xml:space="preserve"> родителям следует показывать положительный пример – самим следить за порядком дома.</w:t>
      </w:r>
    </w:p>
    <w:p w:rsidR="00554A76" w:rsidRDefault="00512819" w:rsidP="000B7CDE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3FA">
        <w:rPr>
          <w:rFonts w:ascii="Times New Roman" w:hAnsi="Times New Roman" w:cs="Times New Roman"/>
          <w:sz w:val="24"/>
          <w:szCs w:val="24"/>
          <w:u w:val="single"/>
        </w:rPr>
        <w:t>Просмотр видеолекции</w:t>
      </w:r>
      <w:r w:rsidR="00782FAD" w:rsidRPr="004453FA">
        <w:rPr>
          <w:rFonts w:ascii="Times New Roman" w:hAnsi="Times New Roman" w:cs="Times New Roman"/>
          <w:sz w:val="24"/>
          <w:szCs w:val="24"/>
          <w:u w:val="single"/>
        </w:rPr>
        <w:t xml:space="preserve"> «Как прививать ребёнку самостоятельность</w:t>
      </w:r>
      <w:r w:rsidR="000B7CDE">
        <w:rPr>
          <w:rFonts w:ascii="Times New Roman" w:hAnsi="Times New Roman" w:cs="Times New Roman"/>
          <w:sz w:val="24"/>
          <w:szCs w:val="24"/>
          <w:u w:val="single"/>
        </w:rPr>
        <w:t>?</w:t>
      </w:r>
      <w:r w:rsidR="00782FAD" w:rsidRPr="00782FAD">
        <w:rPr>
          <w:rFonts w:ascii="Times New Roman" w:hAnsi="Times New Roman" w:cs="Times New Roman"/>
          <w:sz w:val="24"/>
          <w:szCs w:val="24"/>
        </w:rPr>
        <w:t>»</w:t>
      </w:r>
      <w:r w:rsidR="004453FA" w:rsidRPr="004453FA">
        <w:rPr>
          <w:rFonts w:ascii="Times New Roman" w:hAnsi="Times New Roman" w:cs="Times New Roman"/>
          <w:sz w:val="24"/>
          <w:szCs w:val="24"/>
        </w:rPr>
        <w:t xml:space="preserve"> </w:t>
      </w:r>
      <w:r w:rsidR="004453FA" w:rsidRPr="00AF22D4">
        <w:rPr>
          <w:rFonts w:ascii="Times New Roman" w:hAnsi="Times New Roman" w:cs="Times New Roman"/>
          <w:i/>
          <w:sz w:val="24"/>
          <w:szCs w:val="24"/>
        </w:rPr>
        <w:t>(психолого-педагогическое просвещение родителей)</w:t>
      </w:r>
      <w:r w:rsidRPr="00AF22D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A76" w:rsidRDefault="00554A76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раздать родителям листы бумаги и ручки для того, ч</w:t>
      </w:r>
      <w:r w:rsidR="004F4EFA">
        <w:rPr>
          <w:rFonts w:ascii="Times New Roman" w:hAnsi="Times New Roman" w:cs="Times New Roman"/>
          <w:sz w:val="24"/>
          <w:szCs w:val="24"/>
        </w:rPr>
        <w:t xml:space="preserve">тобы они могли записать </w:t>
      </w:r>
      <w:r>
        <w:rPr>
          <w:rFonts w:ascii="Times New Roman" w:hAnsi="Times New Roman" w:cs="Times New Roman"/>
          <w:sz w:val="24"/>
          <w:szCs w:val="24"/>
        </w:rPr>
        <w:t xml:space="preserve"> интересную для них информацию. </w:t>
      </w:r>
    </w:p>
    <w:p w:rsidR="006B4A48" w:rsidRDefault="00554A76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в ходе видеолекции предлагается </w:t>
      </w:r>
      <w:r w:rsidR="00D25B99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ответить на некоторые вопросы</w:t>
      </w:r>
      <w:r w:rsidR="00D25B99">
        <w:rPr>
          <w:rFonts w:ascii="Times New Roman" w:hAnsi="Times New Roman" w:cs="Times New Roman"/>
          <w:sz w:val="24"/>
          <w:szCs w:val="24"/>
        </w:rPr>
        <w:t xml:space="preserve"> (в этот момент лучше поставить видео на паузу)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FAD" w:rsidRDefault="00782FAD" w:rsidP="000B7CDE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видеолекции</w:t>
      </w:r>
      <w:r w:rsidR="00A55CE7">
        <w:rPr>
          <w:rFonts w:ascii="Times New Roman" w:hAnsi="Times New Roman" w:cs="Times New Roman"/>
          <w:sz w:val="24"/>
          <w:szCs w:val="24"/>
        </w:rPr>
        <w:t xml:space="preserve"> </w:t>
      </w:r>
      <w:r w:rsidR="00A55CE7" w:rsidRPr="00A55CE7">
        <w:rPr>
          <w:rFonts w:ascii="Times New Roman" w:hAnsi="Times New Roman" w:cs="Times New Roman"/>
          <w:i/>
          <w:sz w:val="24"/>
          <w:szCs w:val="24"/>
        </w:rPr>
        <w:t xml:space="preserve">(поиск </w:t>
      </w:r>
      <w:proofErr w:type="gramStart"/>
      <w:r w:rsidR="00A55CE7" w:rsidRPr="00A55CE7">
        <w:rPr>
          <w:rFonts w:ascii="Times New Roman" w:hAnsi="Times New Roman" w:cs="Times New Roman"/>
          <w:i/>
          <w:sz w:val="24"/>
          <w:szCs w:val="24"/>
        </w:rPr>
        <w:t>способов решения проблемы самостоятельности детей</w:t>
      </w:r>
      <w:proofErr w:type="gramEnd"/>
      <w:r w:rsidR="00A55CE7" w:rsidRPr="00A55CE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737" w:rsidRDefault="00EF4737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родителей возникли какие-либо вопросы в ходе просмотра видеолекции, то следует дать возможность их задать. Педагог совместно с родителями пытается найти ответы на заданные вопросы. </w:t>
      </w:r>
    </w:p>
    <w:p w:rsidR="00EF4737" w:rsidRDefault="00EF4737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EF4737" w:rsidRDefault="00EF4737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было для вас новым? </w:t>
      </w:r>
    </w:p>
    <w:p w:rsidR="00EF4737" w:rsidRDefault="00EF4737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Какие из предложенных советов показались вам наиболее интересными, полезными?</w:t>
      </w:r>
    </w:p>
    <w:p w:rsidR="00EF4737" w:rsidRDefault="00EF4737" w:rsidP="000B7CDE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EF4737" w:rsidRDefault="00EF4737" w:rsidP="000B7C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делятся своими впечатлениями, эмоциями, по очереди высказывают пожелания друг другу и самим себе. Например, «Я желаю всем присутствующим, что бы ваши дети радовали вас. А себе я пожелал бы терпения в общении со своим ребёнком»</w:t>
      </w:r>
    </w:p>
    <w:p w:rsidR="008B0B94" w:rsidRDefault="008B0B94" w:rsidP="004453FA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B0B94" w:rsidRPr="008B0B94" w:rsidRDefault="008B0B94" w:rsidP="004453FA">
      <w:pPr>
        <w:pStyle w:val="a4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B0B94">
        <w:rPr>
          <w:rFonts w:ascii="Times New Roman" w:hAnsi="Times New Roman" w:cs="Times New Roman"/>
          <w:sz w:val="24"/>
          <w:szCs w:val="24"/>
        </w:rPr>
        <w:t>Источники:</w:t>
      </w:r>
    </w:p>
    <w:p w:rsidR="004A53C9" w:rsidRPr="00105CC4" w:rsidRDefault="008B0B94" w:rsidP="004453FA">
      <w:pPr>
        <w:pStyle w:val="a4"/>
        <w:spacing w:after="0"/>
        <w:ind w:left="0" w:firstLine="709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C4">
        <w:rPr>
          <w:rFonts w:ascii="Times New Roman" w:hAnsi="Times New Roman" w:cs="Times New Roman"/>
          <w:sz w:val="24"/>
          <w:szCs w:val="24"/>
        </w:rPr>
        <w:t xml:space="preserve">1. </w:t>
      </w:r>
      <w:r w:rsidRPr="008B0B9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05CC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A53C9" w:rsidRPr="004A53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4A53C9" w:rsidRPr="00105C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4A53C9" w:rsidRPr="004A53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rid</w:t>
        </w:r>
        <w:r w:rsidR="004A53C9" w:rsidRPr="00105C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="004A53C9" w:rsidRPr="004A53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omsk</w:t>
        </w:r>
        <w:proofErr w:type="spellEnd"/>
        <w:r w:rsidR="004A53C9" w:rsidRPr="00105C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A53C9" w:rsidRPr="004A53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irooo</w:t>
        </w:r>
        <w:proofErr w:type="spellEnd"/>
        <w:r w:rsidR="004A53C9" w:rsidRPr="00105C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A53C9" w:rsidRPr="004A53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4A53C9" w:rsidRPr="00105C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="004A53C9" w:rsidRPr="004A53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 w:rsidR="004A53C9" w:rsidRPr="00105C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4A53C9" w:rsidRPr="004A53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php</w:t>
        </w:r>
        <w:proofErr w:type="spellEnd"/>
        <w:r w:rsidR="004A53C9" w:rsidRPr="00105C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4A53C9" w:rsidRPr="004A53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obuchayushchee</w:t>
        </w:r>
        <w:proofErr w:type="spellEnd"/>
        <w:r w:rsidR="004A53C9" w:rsidRPr="00105C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4A53C9" w:rsidRPr="004A53C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video</w:t>
        </w:r>
      </w:hyperlink>
      <w:r w:rsidR="004A53C9" w:rsidRPr="00105CC4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F4737" w:rsidRPr="00105CC4" w:rsidRDefault="00EF4737" w:rsidP="004453F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46F67" w:rsidRPr="00105CC4" w:rsidRDefault="00046F67" w:rsidP="004453F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46F67" w:rsidRPr="0010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12C"/>
    <w:multiLevelType w:val="hybridMultilevel"/>
    <w:tmpl w:val="ED2C4CA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1B18C5"/>
    <w:multiLevelType w:val="hybridMultilevel"/>
    <w:tmpl w:val="5CDA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1A3"/>
    <w:multiLevelType w:val="hybridMultilevel"/>
    <w:tmpl w:val="4B4AD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E1B11"/>
    <w:multiLevelType w:val="hybridMultilevel"/>
    <w:tmpl w:val="30164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A48BD"/>
    <w:multiLevelType w:val="hybridMultilevel"/>
    <w:tmpl w:val="416AE3FE"/>
    <w:lvl w:ilvl="0" w:tplc="FBB6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B1758F"/>
    <w:multiLevelType w:val="hybridMultilevel"/>
    <w:tmpl w:val="5C3AABE6"/>
    <w:lvl w:ilvl="0" w:tplc="61F6B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37"/>
    <w:rsid w:val="00041EC5"/>
    <w:rsid w:val="00046F67"/>
    <w:rsid w:val="00072BFD"/>
    <w:rsid w:val="00084ABF"/>
    <w:rsid w:val="0008588D"/>
    <w:rsid w:val="000B78C0"/>
    <w:rsid w:val="000B7CDE"/>
    <w:rsid w:val="00105CC4"/>
    <w:rsid w:val="00115B9F"/>
    <w:rsid w:val="0017127A"/>
    <w:rsid w:val="001F0CB2"/>
    <w:rsid w:val="001F6877"/>
    <w:rsid w:val="00236C95"/>
    <w:rsid w:val="00253294"/>
    <w:rsid w:val="00261904"/>
    <w:rsid w:val="00272C3B"/>
    <w:rsid w:val="002810DD"/>
    <w:rsid w:val="00282C91"/>
    <w:rsid w:val="002F27AB"/>
    <w:rsid w:val="003472EA"/>
    <w:rsid w:val="00347EDC"/>
    <w:rsid w:val="003502B3"/>
    <w:rsid w:val="00351BA6"/>
    <w:rsid w:val="00372E0A"/>
    <w:rsid w:val="004453FA"/>
    <w:rsid w:val="0048703C"/>
    <w:rsid w:val="004A53C9"/>
    <w:rsid w:val="004D25EE"/>
    <w:rsid w:val="004D593A"/>
    <w:rsid w:val="004F4EFA"/>
    <w:rsid w:val="00512819"/>
    <w:rsid w:val="00554A76"/>
    <w:rsid w:val="0057069E"/>
    <w:rsid w:val="0058385B"/>
    <w:rsid w:val="00631A90"/>
    <w:rsid w:val="006B4A48"/>
    <w:rsid w:val="006C63B4"/>
    <w:rsid w:val="00705D24"/>
    <w:rsid w:val="007265F0"/>
    <w:rsid w:val="00726D43"/>
    <w:rsid w:val="007656E8"/>
    <w:rsid w:val="007709D0"/>
    <w:rsid w:val="00782FAD"/>
    <w:rsid w:val="0078530C"/>
    <w:rsid w:val="007878BE"/>
    <w:rsid w:val="007B682F"/>
    <w:rsid w:val="00813101"/>
    <w:rsid w:val="008B0B94"/>
    <w:rsid w:val="008C1491"/>
    <w:rsid w:val="008E0541"/>
    <w:rsid w:val="008F4FFA"/>
    <w:rsid w:val="008F5DC0"/>
    <w:rsid w:val="0090047D"/>
    <w:rsid w:val="00913C5E"/>
    <w:rsid w:val="009213B4"/>
    <w:rsid w:val="009B3B1E"/>
    <w:rsid w:val="009B5603"/>
    <w:rsid w:val="00A004F1"/>
    <w:rsid w:val="00A0258D"/>
    <w:rsid w:val="00A17C92"/>
    <w:rsid w:val="00A213A9"/>
    <w:rsid w:val="00A55CE7"/>
    <w:rsid w:val="00A65B14"/>
    <w:rsid w:val="00AF22D4"/>
    <w:rsid w:val="00B13C76"/>
    <w:rsid w:val="00B41723"/>
    <w:rsid w:val="00BF7437"/>
    <w:rsid w:val="00C0632E"/>
    <w:rsid w:val="00C92EC9"/>
    <w:rsid w:val="00CA2ACA"/>
    <w:rsid w:val="00CD07C5"/>
    <w:rsid w:val="00CD3585"/>
    <w:rsid w:val="00CD444B"/>
    <w:rsid w:val="00D2209E"/>
    <w:rsid w:val="00D25B99"/>
    <w:rsid w:val="00D3290B"/>
    <w:rsid w:val="00D36988"/>
    <w:rsid w:val="00D53302"/>
    <w:rsid w:val="00D62116"/>
    <w:rsid w:val="00D725C1"/>
    <w:rsid w:val="00D726B7"/>
    <w:rsid w:val="00D83D82"/>
    <w:rsid w:val="00DE7D8C"/>
    <w:rsid w:val="00E23328"/>
    <w:rsid w:val="00E45278"/>
    <w:rsid w:val="00E808A8"/>
    <w:rsid w:val="00EB4BFC"/>
    <w:rsid w:val="00ED32AD"/>
    <w:rsid w:val="00EF1741"/>
    <w:rsid w:val="00EF4737"/>
    <w:rsid w:val="00FB3A03"/>
    <w:rsid w:val="00F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B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3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5B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id-omsk.irooo.ru/index.php/obuchayushchee-vid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18B6-6D6E-494F-BC0B-CCB4EF55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98</cp:revision>
  <dcterms:created xsi:type="dcterms:W3CDTF">2017-05-24T04:20:00Z</dcterms:created>
  <dcterms:modified xsi:type="dcterms:W3CDTF">2017-08-10T06:00:00Z</dcterms:modified>
</cp:coreProperties>
</file>